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9639"/>
        <w:gridCol w:w="3544"/>
      </w:tblGrid>
      <w:tr w:rsidR="00A05ACD" w:rsidRPr="00A05ACD" w:rsidTr="00A05ACD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A8D08D"/>
                <w:lang w:eastAsia="fr-FR"/>
              </w:rPr>
              <w:t>Constat sur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CC2E5"/>
                <w:lang w:eastAsia="fr-FR"/>
              </w:rPr>
              <w:t>…les pratiques avec ou/et sans intervenant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4B083"/>
                <w:lang w:eastAsia="fr-FR"/>
              </w:rPr>
              <w:t>…les rencontres</w:t>
            </w:r>
          </w:p>
        </w:tc>
      </w:tr>
    </w:tbl>
    <w:p w:rsidR="00A05ACD" w:rsidRPr="00A05ACD" w:rsidRDefault="00A05ACD" w:rsidP="00A0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282"/>
        <w:gridCol w:w="1819"/>
        <w:gridCol w:w="2011"/>
        <w:gridCol w:w="4527"/>
        <w:gridCol w:w="1462"/>
        <w:gridCol w:w="2109"/>
      </w:tblGrid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dans les domaines :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hd w:val="clear" w:color="auto" w:fill="9CC2E5"/>
                <w:lang w:eastAsia="fr-FR"/>
              </w:rPr>
              <w:t>…en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hd w:val="clear" w:color="auto" w:fill="9CC2E5"/>
                <w:lang w:eastAsia="fr-FR"/>
              </w:rPr>
              <w:t>…avec intervenant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hd w:val="clear" w:color="auto" w:fill="9CC2E5"/>
                <w:lang w:eastAsia="fr-FR"/>
              </w:rPr>
              <w:t>…en visite en structure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9CC2E5"/>
                <w:lang w:eastAsia="fr-FR"/>
              </w:rPr>
              <w:t>…dans le cadre d’un dispositif de circonscription, départemental, national…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hd w:val="clear" w:color="auto" w:fill="F4B083"/>
                <w:lang w:eastAsia="fr-FR"/>
              </w:rPr>
              <w:t>…dans l’école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hd w:val="clear" w:color="auto" w:fill="F4B083"/>
                <w:lang w:eastAsia="fr-FR"/>
              </w:rPr>
              <w:t>…à l’extérieur de l’école</w:t>
            </w:r>
          </w:p>
        </w:tc>
      </w:tr>
      <w:tr w:rsidR="00A05ACD" w:rsidRPr="00A05ACD" w:rsidTr="00A05ACD">
        <w:trPr>
          <w:trHeight w:val="72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Arts plastiques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Architecture &amp; urbanisme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Arts appliqués &amp; arts décoratifs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rPr>
          <w:trHeight w:val="102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Cinéma, photographie &amp; audiovisuel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Danse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Littérature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Théâtre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Musique</w:t>
            </w:r>
          </w:p>
          <w:p w:rsidR="00A05ACD" w:rsidRPr="00A05ACD" w:rsidRDefault="00A05ACD" w:rsidP="00A05A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Arts du cirque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A05ACD" w:rsidRPr="00A05ACD" w:rsidTr="00A05ACD"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5ACD" w:rsidRPr="00A05ACD" w:rsidRDefault="00A05ACD" w:rsidP="00A05ACD">
            <w:pPr>
              <w:spacing w:before="240"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5AC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  <w:t>Autre...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5ACD" w:rsidRPr="00A05ACD" w:rsidRDefault="00A05ACD" w:rsidP="00A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4624B2" w:rsidRDefault="004624B2"/>
    <w:sectPr w:rsidR="004624B2" w:rsidSect="00A05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CD" w:rsidRDefault="00A05ACD" w:rsidP="00A05ACD">
      <w:pPr>
        <w:spacing w:after="0" w:line="240" w:lineRule="auto"/>
      </w:pPr>
      <w:r>
        <w:separator/>
      </w:r>
    </w:p>
  </w:endnote>
  <w:endnote w:type="continuationSeparator" w:id="0">
    <w:p w:rsidR="00A05ACD" w:rsidRDefault="00A05ACD" w:rsidP="00A0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D" w:rsidRDefault="00A05A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D" w:rsidRDefault="00A05ACD" w:rsidP="00A05ACD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>Avril-Juin 2017 : document de travail à renseigner en conseils de cycle pour visualiser les axes artistiques et culturels déjà développés sur l’école et ainsi pouvoir inscrire les propositions à venir dans la continuité du PEAC. Il est à imprimer et à associer à la demande de soutien de PEAC.</w:t>
    </w:r>
  </w:p>
  <w:p w:rsidR="00A05ACD" w:rsidRDefault="00A05A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D" w:rsidRDefault="00A05A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CD" w:rsidRDefault="00A05ACD" w:rsidP="00A05ACD">
      <w:pPr>
        <w:spacing w:after="0" w:line="240" w:lineRule="auto"/>
      </w:pPr>
      <w:r>
        <w:separator/>
      </w:r>
    </w:p>
  </w:footnote>
  <w:footnote w:type="continuationSeparator" w:id="0">
    <w:p w:rsidR="00A05ACD" w:rsidRDefault="00A05ACD" w:rsidP="00A0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D" w:rsidRDefault="00A05A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D" w:rsidRDefault="00A05ACD" w:rsidP="00A05ACD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fr-FR"/>
      </w:rPr>
    </w:pPr>
    <w:r w:rsidRPr="00A05ACD">
      <w:rPr>
        <w:rFonts w:ascii="Arial" w:eastAsia="Times New Roman" w:hAnsi="Arial" w:cs="Arial"/>
        <w:color w:val="000000"/>
        <w:sz w:val="36"/>
        <w:szCs w:val="36"/>
        <w:lang w:eastAsia="fr-FR"/>
      </w:rPr>
      <w:t xml:space="preserve">Etat des lieux des pratiques et rencontres EAC </w:t>
    </w:r>
    <w:r w:rsidRPr="00A05ACD">
      <w:rPr>
        <w:rFonts w:ascii="Arial" w:eastAsia="Times New Roman" w:hAnsi="Arial" w:cs="Arial"/>
        <w:color w:val="000000"/>
        <w:sz w:val="20"/>
        <w:szCs w:val="20"/>
        <w:lang w:eastAsia="fr-FR"/>
      </w:rPr>
      <w:t>(il peut être renseigné par cycle, indiquer si cycle 1</w:t>
    </w:r>
    <w:r w:rsidRPr="00A05ACD">
      <w:rPr>
        <w:rFonts w:ascii="MS Gothic" w:eastAsia="MS Gothic" w:hAnsi="MS Gothic" w:cs="MS Gothic"/>
        <w:color w:val="000000"/>
        <w:sz w:val="20"/>
        <w:szCs w:val="20"/>
        <w:lang w:eastAsia="fr-FR"/>
      </w:rPr>
      <w:t>▢</w:t>
    </w:r>
    <w:r w:rsidRPr="00A05ACD">
      <w:rPr>
        <w:rFonts w:ascii="Arial" w:eastAsia="Times New Roman" w:hAnsi="Arial" w:cs="Arial"/>
        <w:color w:val="000000"/>
        <w:sz w:val="20"/>
        <w:szCs w:val="20"/>
        <w:lang w:eastAsia="fr-FR"/>
      </w:rPr>
      <w:t xml:space="preserve"> ou 2</w:t>
    </w:r>
    <w:r w:rsidRPr="00A05ACD">
      <w:rPr>
        <w:rFonts w:ascii="MS Gothic" w:eastAsia="MS Gothic" w:hAnsi="MS Gothic" w:cs="MS Gothic"/>
        <w:color w:val="000000"/>
        <w:sz w:val="20"/>
        <w:szCs w:val="20"/>
        <w:lang w:eastAsia="fr-FR"/>
      </w:rPr>
      <w:t>▢</w:t>
    </w:r>
    <w:r w:rsidRPr="00A05ACD">
      <w:rPr>
        <w:rFonts w:ascii="Arial" w:eastAsia="Times New Roman" w:hAnsi="Arial" w:cs="Arial"/>
        <w:color w:val="000000"/>
        <w:sz w:val="20"/>
        <w:szCs w:val="20"/>
        <w:lang w:eastAsia="fr-FR"/>
      </w:rPr>
      <w:t xml:space="preserve"> ou 3</w:t>
    </w:r>
    <w:proofErr w:type="gramStart"/>
    <w:r w:rsidRPr="00A05ACD">
      <w:rPr>
        <w:rFonts w:ascii="MS Gothic" w:eastAsia="MS Gothic" w:hAnsi="MS Gothic" w:cs="MS Gothic"/>
        <w:color w:val="000000"/>
        <w:sz w:val="20"/>
        <w:szCs w:val="20"/>
        <w:lang w:eastAsia="fr-FR"/>
      </w:rPr>
      <w:t>▢</w:t>
    </w:r>
    <w:r w:rsidRPr="00A05ACD">
      <w:rPr>
        <w:rFonts w:ascii="Arial" w:eastAsia="Times New Roman" w:hAnsi="Arial" w:cs="Arial"/>
        <w:color w:val="000000"/>
        <w:sz w:val="20"/>
        <w:szCs w:val="20"/>
        <w:lang w:eastAsia="fr-FR"/>
      </w:rPr>
      <w:t xml:space="preserve"> )</w:t>
    </w:r>
    <w:proofErr w:type="gramEnd"/>
  </w:p>
  <w:p w:rsidR="00A05ACD" w:rsidRDefault="00A05ACD" w:rsidP="00A05ACD">
    <w:pPr>
      <w:spacing w:after="0" w:line="240" w:lineRule="aut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D" w:rsidRDefault="00A05A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D"/>
    <w:rsid w:val="004624B2"/>
    <w:rsid w:val="00A0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ACD"/>
  </w:style>
  <w:style w:type="paragraph" w:styleId="Pieddepage">
    <w:name w:val="footer"/>
    <w:basedOn w:val="Normal"/>
    <w:link w:val="PieddepageCar"/>
    <w:uiPriority w:val="99"/>
    <w:unhideWhenUsed/>
    <w:rsid w:val="00A0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ACD"/>
  </w:style>
  <w:style w:type="paragraph" w:styleId="NormalWeb">
    <w:name w:val="Normal (Web)"/>
    <w:basedOn w:val="Normal"/>
    <w:uiPriority w:val="99"/>
    <w:semiHidden/>
    <w:unhideWhenUsed/>
    <w:rsid w:val="00A0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ACD"/>
  </w:style>
  <w:style w:type="paragraph" w:styleId="Pieddepage">
    <w:name w:val="footer"/>
    <w:basedOn w:val="Normal"/>
    <w:link w:val="PieddepageCar"/>
    <w:uiPriority w:val="99"/>
    <w:unhideWhenUsed/>
    <w:rsid w:val="00A0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ACD"/>
  </w:style>
  <w:style w:type="paragraph" w:styleId="NormalWeb">
    <w:name w:val="Normal (Web)"/>
    <w:basedOn w:val="Normal"/>
    <w:uiPriority w:val="99"/>
    <w:semiHidden/>
    <w:unhideWhenUsed/>
    <w:rsid w:val="00A0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AÏT KACI Christelle</dc:creator>
  <cp:lastModifiedBy>AÏT KACI Christelle</cp:lastModifiedBy>
  <cp:revision>1</cp:revision>
  <dcterms:created xsi:type="dcterms:W3CDTF">2017-03-29T10:27:00Z</dcterms:created>
  <dcterms:modified xsi:type="dcterms:W3CDTF">2017-03-29T10:31:00Z</dcterms:modified>
</cp:coreProperties>
</file>